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675" w:rsidRDefault="00A35675" w:rsidP="00A35675">
      <w:r>
        <w:t>FLIEDER - Indie-Pop zum Mitfühlen</w:t>
      </w:r>
    </w:p>
    <w:p w:rsidR="00A35675" w:rsidRDefault="00A35675" w:rsidP="00A35675">
      <w:r>
        <w:t>FLIEDER berührt. Mit ehrlichen deutschen Texten und einem Sound, der zwischen zarter Melancholie und treibender Energie pendelt.</w:t>
      </w:r>
    </w:p>
    <w:p w:rsidR="00A35675" w:rsidRDefault="00A35675" w:rsidP="00A35675">
      <w:r>
        <w:t>Helen und Christian, die kreativen Köpfe hinter der Würzburger Band, machen Musik, die nicht nur ins Ohr geht – sondern mitten ins Herz. Sie erzählen von Aufbruch und Ankommen, von Sehnsucht und Höhenflügen, von diesem einen Moment, der alles verändert. Und sie tun das mit einer Intensität, die direkt unter die Haut geht.</w:t>
      </w:r>
    </w:p>
    <w:p w:rsidR="00A35675" w:rsidRDefault="00A35675" w:rsidP="00A35675">
      <w:r>
        <w:t>Dabei sind die Songs von FLIEDER keine belanglosen Pop-Hymnen, sondern fein gezeichnete Geschichten über das Leben, voller Sehnsucht und Melancholie. Der mehrstimmige Gesang verleiht den Stücken eine fast intime Nähe, während sich die Arrangements irgendwo zwischen federleichtem Indie-Pop und kraftvoller Soundkulisse bewegen.</w:t>
      </w:r>
    </w:p>
    <w:p w:rsidR="00CD5B75" w:rsidRDefault="00A35675" w:rsidP="00A35675">
      <w:r>
        <w:t>Live entfaltet FLIEDER seine ganze Stärke: Hier geht es nicht um Effekthascherei, sondern um echte Emotionen, die auf der Bühne mit jeder Note spürbar werden. Ein Sound, der nicht nur gehört, sondern erlebt werden will – und lange nach dem letzten Akkord nachklingt.</w:t>
      </w:r>
      <w:bookmarkStart w:id="0" w:name="_GoBack"/>
      <w:bookmarkEnd w:id="0"/>
    </w:p>
    <w:sectPr w:rsidR="00CD5B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675"/>
    <w:rsid w:val="00A35675"/>
    <w:rsid w:val="00CD5B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A47A0-2FB2-4791-87D5-11C9CD01D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62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2025-04-02T05:53:00Z</dcterms:created>
  <dcterms:modified xsi:type="dcterms:W3CDTF">2025-04-02T05:53:00Z</dcterms:modified>
</cp:coreProperties>
</file>